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95" w:rsidRPr="00F87B61" w:rsidRDefault="00774A95" w:rsidP="00C72B4C">
      <w:pPr>
        <w:pStyle w:val="Nadpis1"/>
        <w:ind w:firstLine="708"/>
        <w:jc w:val="center"/>
        <w:rPr>
          <w:noProof/>
          <w:sz w:val="6"/>
          <w:szCs w:val="6"/>
          <w:u w:val="none"/>
        </w:rPr>
      </w:pPr>
    </w:p>
    <w:p w:rsidR="00943C93" w:rsidRPr="00943C93" w:rsidRDefault="00A50104" w:rsidP="006A3FA3">
      <w:pPr>
        <w:spacing w:before="120" w:after="120" w:line="240" w:lineRule="auto"/>
        <w:contextualSpacing/>
        <w:jc w:val="center"/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</w:pPr>
      <w:r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>Čestné prohlášení o splnění</w:t>
      </w:r>
      <w:r w:rsidR="006A3FA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 xml:space="preserve"> vybraných</w:t>
      </w:r>
      <w:r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 xml:space="preserve"> základní</w:t>
      </w:r>
      <w:r w:rsidR="00943C93"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>ch</w:t>
      </w:r>
      <w:r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 xml:space="preserve"> kvalifikační</w:t>
      </w:r>
      <w:r w:rsidR="00943C93"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>ch předpokladů</w:t>
      </w:r>
      <w:r w:rsidRPr="00943C93">
        <w:rPr>
          <w:rFonts w:ascii="Calibri" w:eastAsia="Times New Roman" w:hAnsi="Calibri" w:cs="Times New Roman"/>
          <w:b/>
          <w:color w:val="000000"/>
          <w:sz w:val="24"/>
          <w:u w:val="single"/>
          <w:lang w:eastAsia="cs-CZ"/>
        </w:rPr>
        <w:t xml:space="preserve"> </w:t>
      </w:r>
    </w:p>
    <w:p w:rsidR="00943C93" w:rsidRDefault="00943C93" w:rsidP="00943C93">
      <w:pPr>
        <w:spacing w:before="120" w:after="120" w:line="240" w:lineRule="auto"/>
        <w:contextualSpacing/>
        <w:jc w:val="center"/>
        <w:rPr>
          <w:rFonts w:ascii="Calibri" w:eastAsia="Times New Roman" w:hAnsi="Calibr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color w:val="000000"/>
          <w:lang w:eastAsia="cs-CZ"/>
        </w:rPr>
        <w:t>(</w:t>
      </w:r>
      <w:r w:rsidR="00A50104" w:rsidRPr="00C91C2C">
        <w:rPr>
          <w:rFonts w:ascii="Calibri" w:eastAsia="Times New Roman" w:hAnsi="Calibri" w:cs="Times New Roman"/>
          <w:color w:val="000000"/>
          <w:lang w:eastAsia="cs-CZ"/>
        </w:rPr>
        <w:t xml:space="preserve">dle § 53 odst. 1 písm. a) až </w:t>
      </w:r>
      <w:r w:rsidR="00C91C2C">
        <w:rPr>
          <w:rFonts w:ascii="Calibri" w:eastAsia="Times New Roman" w:hAnsi="Calibri" w:cs="Times New Roman"/>
          <w:color w:val="000000"/>
          <w:lang w:eastAsia="cs-CZ"/>
        </w:rPr>
        <w:t>k</w:t>
      </w:r>
      <w:r w:rsidR="00A50104" w:rsidRPr="00C91C2C">
        <w:rPr>
          <w:rFonts w:ascii="Calibri" w:eastAsia="Times New Roman" w:hAnsi="Calibri" w:cs="Times New Roman"/>
          <w:color w:val="000000"/>
          <w:lang w:eastAsia="cs-CZ"/>
        </w:rPr>
        <w:t>) zákona č. 137/2006 Sb. o veřej</w:t>
      </w:r>
      <w:r w:rsidR="00C91C2C">
        <w:rPr>
          <w:rFonts w:ascii="Calibri" w:eastAsia="Times New Roman" w:hAnsi="Calibri" w:cs="Times New Roman"/>
          <w:color w:val="000000"/>
          <w:lang w:eastAsia="cs-CZ"/>
        </w:rPr>
        <w:t xml:space="preserve">ných zakázkách (dále jen </w:t>
      </w:r>
      <w:r w:rsidR="006F32E3">
        <w:rPr>
          <w:rFonts w:ascii="Calibri" w:eastAsia="Times New Roman" w:hAnsi="Calibri" w:cs="Times New Roman"/>
          <w:color w:val="000000"/>
          <w:lang w:eastAsia="cs-CZ"/>
        </w:rPr>
        <w:t>„</w:t>
      </w:r>
      <w:r w:rsidR="00C91C2C">
        <w:rPr>
          <w:rFonts w:ascii="Calibri" w:eastAsia="Times New Roman" w:hAnsi="Calibri" w:cs="Times New Roman"/>
          <w:color w:val="000000"/>
          <w:lang w:eastAsia="cs-CZ"/>
        </w:rPr>
        <w:t>zákon</w:t>
      </w:r>
      <w:r w:rsidR="006F32E3">
        <w:rPr>
          <w:rFonts w:ascii="Calibri" w:eastAsia="Times New Roman" w:hAnsi="Calibri" w:cs="Times New Roman"/>
          <w:color w:val="000000"/>
          <w:lang w:eastAsia="cs-CZ"/>
        </w:rPr>
        <w:t>“</w:t>
      </w:r>
      <w:r w:rsidR="00C91C2C">
        <w:rPr>
          <w:rFonts w:ascii="Calibri" w:eastAsia="Times New Roman" w:hAnsi="Calibri" w:cs="Times New Roman"/>
          <w:color w:val="000000"/>
          <w:lang w:eastAsia="cs-CZ"/>
        </w:rPr>
        <w:t>)</w:t>
      </w:r>
      <w:r>
        <w:rPr>
          <w:rFonts w:ascii="Calibri" w:eastAsia="Times New Roman" w:hAnsi="Calibri" w:cs="Times New Roman"/>
          <w:color w:val="000000"/>
          <w:lang w:eastAsia="cs-CZ"/>
        </w:rPr>
        <w:t>)</w:t>
      </w:r>
    </w:p>
    <w:p w:rsidR="00943C93" w:rsidRDefault="00943C93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Default="00943C93" w:rsidP="00C91C2C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Pr="00943C93" w:rsidRDefault="00943C93" w:rsidP="00943C93">
      <w:pPr>
        <w:jc w:val="both"/>
        <w:rPr>
          <w:rFonts w:ascii="Calibri" w:hAnsi="Calibri" w:cs="Arial"/>
          <w:iCs/>
        </w:rPr>
      </w:pPr>
      <w:r w:rsidRPr="00943C93">
        <w:rPr>
          <w:rFonts w:ascii="Calibri" w:hAnsi="Calibri" w:cs="Arial"/>
        </w:rPr>
        <w:t xml:space="preserve">Dodavatel – společnost </w:t>
      </w:r>
      <w:r w:rsidRPr="00943C93">
        <w:rPr>
          <w:rFonts w:ascii="Calibri" w:hAnsi="Calibri" w:cs="Arial"/>
          <w:bCs/>
          <w:iCs/>
        </w:rPr>
        <w:t>[</w:t>
      </w:r>
      <w:r w:rsidRPr="00943C93">
        <w:rPr>
          <w:rFonts w:ascii="Calibri" w:hAnsi="Calibri" w:cs="Arial"/>
          <w:bCs/>
          <w:i/>
          <w:iCs/>
          <w:highlight w:val="yellow"/>
        </w:rPr>
        <w:t>doplnit firmu, sídlo a identifikační číslo</w:t>
      </w:r>
      <w:r w:rsidRPr="00943C93">
        <w:rPr>
          <w:rFonts w:ascii="Calibri" w:hAnsi="Calibri" w:cs="Arial"/>
          <w:bCs/>
          <w:iCs/>
        </w:rPr>
        <w:t xml:space="preserve">], </w:t>
      </w:r>
      <w:r w:rsidRPr="00943C93">
        <w:rPr>
          <w:rFonts w:ascii="Calibri" w:hAnsi="Calibri" w:cs="Arial"/>
          <w:iCs/>
        </w:rPr>
        <w:t xml:space="preserve">jednající prostřednictvím </w:t>
      </w:r>
      <w:r w:rsidRPr="00943C93">
        <w:rPr>
          <w:rFonts w:ascii="Calibri" w:hAnsi="Calibri" w:cs="Arial"/>
          <w:bCs/>
          <w:iCs/>
        </w:rPr>
        <w:t>[</w:t>
      </w:r>
      <w:r w:rsidRPr="00943C93">
        <w:rPr>
          <w:rFonts w:ascii="Calibri" w:hAnsi="Calibri" w:cs="Arial"/>
          <w:bCs/>
          <w:i/>
          <w:iCs/>
          <w:highlight w:val="yellow"/>
        </w:rPr>
        <w:t>doplnit jméno osoby a její funkci</w:t>
      </w:r>
      <w:r w:rsidRPr="00943C93">
        <w:rPr>
          <w:rFonts w:ascii="Calibri" w:hAnsi="Calibri" w:cs="Arial"/>
          <w:bCs/>
          <w:iCs/>
        </w:rPr>
        <w:t xml:space="preserve">] (dále jen „dodavatel), </w:t>
      </w:r>
      <w:r w:rsidRPr="00943C93">
        <w:rPr>
          <w:rFonts w:ascii="Calibri" w:hAnsi="Calibri" w:cs="Arial"/>
          <w:iCs/>
        </w:rPr>
        <w:t>tímto čestně prohlašuje, že je dodavatelem:</w:t>
      </w:r>
    </w:p>
    <w:p w:rsidR="00C91C2C" w:rsidRPr="00C91C2C" w:rsidRDefault="006A3FA3" w:rsidP="006A3FA3">
      <w:pPr>
        <w:pStyle w:val="Zkladntext2"/>
        <w:snapToGrid w:val="0"/>
        <w:spacing w:before="120" w:after="120"/>
        <w:ind w:left="702" w:hanging="34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c) </w:t>
      </w:r>
      <w:r>
        <w:rPr>
          <w:rFonts w:asciiTheme="minorHAnsi" w:hAnsiTheme="minorHAnsi" w:cstheme="minorHAnsi"/>
          <w:sz w:val="22"/>
          <w:szCs w:val="22"/>
        </w:rPr>
        <w:tab/>
      </w:r>
      <w:r w:rsidR="00C91C2C" w:rsidRPr="00C91C2C">
        <w:rPr>
          <w:rFonts w:asciiTheme="minorHAnsi" w:hAnsiTheme="minorHAnsi" w:cstheme="minorHAnsi"/>
          <w:sz w:val="22"/>
          <w:szCs w:val="22"/>
        </w:rPr>
        <w:t>který v posledních 3 letech nenaplnil skutkovou podstatu jednání nekalé soutěže formou podplácení podle zvláštního právního předpisu;</w:t>
      </w:r>
    </w:p>
    <w:p w:rsidR="00C91C2C" w:rsidRPr="00C91C2C" w:rsidRDefault="006A3FA3" w:rsidP="006A3FA3">
      <w:pPr>
        <w:pStyle w:val="Zkladntext2"/>
        <w:snapToGrid w:val="0"/>
        <w:spacing w:before="120" w:after="120"/>
        <w:ind w:left="702" w:hanging="34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d) </w:t>
      </w:r>
      <w:r>
        <w:rPr>
          <w:rFonts w:asciiTheme="minorHAnsi" w:hAnsiTheme="minorHAnsi" w:cstheme="minorHAnsi"/>
          <w:sz w:val="22"/>
          <w:szCs w:val="22"/>
        </w:rPr>
        <w:tab/>
      </w:r>
      <w:r w:rsidR="00C91C2C" w:rsidRPr="00C91C2C">
        <w:rPr>
          <w:rFonts w:asciiTheme="minorHAnsi" w:hAnsiTheme="minorHAnsi" w:cstheme="minorHAnsi"/>
          <w:sz w:val="22"/>
          <w:szCs w:val="22"/>
        </w:rPr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předpisů;</w:t>
      </w:r>
    </w:p>
    <w:p w:rsidR="00C91C2C" w:rsidRDefault="006A3FA3" w:rsidP="006A3FA3">
      <w:pPr>
        <w:pStyle w:val="Zkladntext2"/>
        <w:snapToGrid w:val="0"/>
        <w:spacing w:before="120" w:after="120"/>
        <w:ind w:left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e) </w:t>
      </w:r>
      <w:r>
        <w:rPr>
          <w:rFonts w:asciiTheme="minorHAnsi" w:hAnsiTheme="minorHAnsi" w:cstheme="minorHAnsi"/>
          <w:sz w:val="22"/>
          <w:szCs w:val="22"/>
        </w:rPr>
        <w:tab/>
      </w:r>
      <w:r w:rsidR="00C91C2C" w:rsidRPr="00C91C2C">
        <w:rPr>
          <w:rFonts w:asciiTheme="minorHAnsi" w:hAnsiTheme="minorHAnsi" w:cstheme="minorHAnsi"/>
          <w:sz w:val="22"/>
          <w:szCs w:val="22"/>
        </w:rPr>
        <w:t>který není v likvidaci;</w:t>
      </w:r>
    </w:p>
    <w:p w:rsidR="009F5DF5" w:rsidRPr="00C91C2C" w:rsidRDefault="009F5DF5" w:rsidP="006A3FA3">
      <w:pPr>
        <w:pStyle w:val="Zkladntext2"/>
        <w:snapToGrid w:val="0"/>
        <w:spacing w:before="120" w:after="120"/>
        <w:ind w:left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f)</w:t>
      </w:r>
      <w:r>
        <w:rPr>
          <w:rFonts w:asciiTheme="minorHAnsi" w:hAnsiTheme="minorHAnsi" w:cstheme="minorHAnsi"/>
          <w:sz w:val="22"/>
          <w:szCs w:val="22"/>
        </w:rPr>
        <w:tab/>
      </w:r>
      <w:r w:rsidRPr="00100946">
        <w:rPr>
          <w:rFonts w:ascii="Calibri" w:hAnsi="Calibri" w:cs="Calibri"/>
          <w:sz w:val="22"/>
          <w:szCs w:val="22"/>
        </w:rPr>
        <w:t>který nemá v evidenci daní zachyceny daňové nedoplatky</w:t>
      </w:r>
      <w:r>
        <w:rPr>
          <w:rFonts w:ascii="Calibri" w:hAnsi="Calibri" w:cs="Calibri"/>
          <w:sz w:val="22"/>
          <w:szCs w:val="22"/>
        </w:rPr>
        <w:t xml:space="preserve"> (ani vůči spotřební dani)</w:t>
      </w:r>
      <w:r w:rsidRPr="00100946">
        <w:rPr>
          <w:rFonts w:ascii="Calibri" w:hAnsi="Calibri" w:cs="Calibri"/>
          <w:sz w:val="22"/>
          <w:szCs w:val="22"/>
        </w:rPr>
        <w:t xml:space="preserve">, a to jak v České </w:t>
      </w:r>
      <w:r>
        <w:rPr>
          <w:rFonts w:ascii="Calibri" w:hAnsi="Calibri" w:cs="Calibri"/>
          <w:sz w:val="22"/>
          <w:szCs w:val="22"/>
        </w:rPr>
        <w:tab/>
      </w:r>
      <w:r w:rsidRPr="00100946">
        <w:rPr>
          <w:rFonts w:ascii="Calibri" w:hAnsi="Calibri" w:cs="Calibri"/>
          <w:sz w:val="22"/>
          <w:szCs w:val="22"/>
        </w:rPr>
        <w:t>republice, tak v zemi sídla, místa podnikání či bydliště dodavatele</w:t>
      </w:r>
      <w:r w:rsidR="0048013B">
        <w:rPr>
          <w:rFonts w:ascii="Calibri" w:hAnsi="Calibri" w:cs="Calibri"/>
          <w:sz w:val="22"/>
          <w:szCs w:val="22"/>
        </w:rPr>
        <w:t>;</w:t>
      </w:r>
    </w:p>
    <w:p w:rsidR="00C91C2C" w:rsidRPr="00C91C2C" w:rsidRDefault="006A3FA3" w:rsidP="006A3FA3">
      <w:pPr>
        <w:pStyle w:val="Zkladntext2"/>
        <w:snapToGrid w:val="0"/>
        <w:spacing w:before="120" w:after="120"/>
        <w:ind w:left="702" w:hanging="34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g) </w:t>
      </w:r>
      <w:r>
        <w:rPr>
          <w:rFonts w:asciiTheme="minorHAnsi" w:hAnsiTheme="minorHAnsi" w:cstheme="minorHAnsi"/>
          <w:sz w:val="22"/>
          <w:szCs w:val="22"/>
        </w:rPr>
        <w:tab/>
      </w:r>
      <w:r w:rsidR="00C91C2C" w:rsidRPr="00C91C2C">
        <w:rPr>
          <w:rFonts w:asciiTheme="minorHAnsi" w:hAnsiTheme="minorHAnsi" w:cstheme="minorHAnsi"/>
          <w:sz w:val="22"/>
          <w:szCs w:val="22"/>
        </w:rPr>
        <w:t>který nemá nedoplatek na pojistném a na penále na veřejné zdravotní pojištění, a to jak v České republice, tak v zemi sídla, místa podnikání či bydliště dodavatele;</w:t>
      </w:r>
    </w:p>
    <w:p w:rsidR="00C91C2C" w:rsidRPr="00C91C2C" w:rsidRDefault="006A3FA3" w:rsidP="006A3FA3">
      <w:pPr>
        <w:pStyle w:val="Zkladntext2"/>
        <w:snapToGrid w:val="0"/>
        <w:spacing w:before="120" w:after="120"/>
        <w:ind w:left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j) </w:t>
      </w:r>
      <w:r>
        <w:rPr>
          <w:rFonts w:asciiTheme="minorHAnsi" w:hAnsiTheme="minorHAnsi" w:cstheme="minorHAnsi"/>
          <w:sz w:val="22"/>
          <w:szCs w:val="22"/>
        </w:rPr>
        <w:tab/>
      </w:r>
      <w:r w:rsidR="00C91C2C" w:rsidRPr="00C91C2C">
        <w:rPr>
          <w:rFonts w:asciiTheme="minorHAnsi" w:hAnsiTheme="minorHAnsi" w:cstheme="minorHAnsi"/>
          <w:sz w:val="22"/>
          <w:szCs w:val="22"/>
        </w:rPr>
        <w:t>který není veden v rejstříku osob se zákazem plnění veřejných zakázek a</w:t>
      </w:r>
    </w:p>
    <w:p w:rsidR="00C91C2C" w:rsidRDefault="006A3FA3" w:rsidP="006A3FA3">
      <w:pPr>
        <w:pStyle w:val="Zkladntext2"/>
        <w:snapToGrid w:val="0"/>
        <w:spacing w:before="120" w:after="120"/>
        <w:ind w:left="702" w:hanging="34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k) </w:t>
      </w:r>
      <w:r>
        <w:rPr>
          <w:rFonts w:asciiTheme="minorHAnsi" w:hAnsiTheme="minorHAnsi" w:cstheme="minorHAnsi"/>
          <w:sz w:val="22"/>
          <w:szCs w:val="22"/>
        </w:rPr>
        <w:tab/>
      </w:r>
      <w:r w:rsidR="00C91C2C" w:rsidRPr="00C91C2C">
        <w:rPr>
          <w:rFonts w:asciiTheme="minorHAnsi" w:hAnsiTheme="minorHAnsi" w:cstheme="minorHAnsi"/>
          <w:sz w:val="22"/>
          <w:szCs w:val="22"/>
        </w:rPr>
        <w:t>kterému nebyla v posledních 3 letech pravomocně uložena pokuta za umožnění výkonu nelegální práce pod</w:t>
      </w:r>
      <w:r w:rsidR="00EE6474">
        <w:rPr>
          <w:rFonts w:asciiTheme="minorHAnsi" w:hAnsiTheme="minorHAnsi" w:cstheme="minorHAnsi"/>
          <w:sz w:val="22"/>
          <w:szCs w:val="22"/>
        </w:rPr>
        <w:t>le zvláštního právního předpisu.</w:t>
      </w:r>
    </w:p>
    <w:p w:rsidR="00943C93" w:rsidRDefault="00943C93" w:rsidP="00943C93">
      <w:pPr>
        <w:pStyle w:val="Zkladntext2"/>
        <w:snapToGrid w:val="0"/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943C93" w:rsidRDefault="00943C93" w:rsidP="00943C93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DC03C8">
        <w:rPr>
          <w:rFonts w:ascii="Calibri" w:hAnsi="Calibri" w:cs="Arial"/>
          <w:b/>
          <w:i/>
        </w:rPr>
        <w:t>Toto prohlášení činím na základě své jasné, srozumitelné a svobodné vůle a jsem si vědom všech následků plynoucích z uvedení nepravdivých údajů.</w:t>
      </w:r>
      <w:r w:rsidR="00B369DE">
        <w:rPr>
          <w:rFonts w:ascii="Calibri" w:hAnsi="Calibri" w:cs="Arial"/>
          <w:b/>
          <w:i/>
        </w:rPr>
        <w:t xml:space="preserve"> </w:t>
      </w:r>
    </w:p>
    <w:p w:rsidR="00943C93" w:rsidRDefault="00943C93" w:rsidP="00943C93">
      <w:pPr>
        <w:pStyle w:val="Zkladntext2"/>
        <w:snapToGrid w:val="0"/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943C93" w:rsidRDefault="00943C93" w:rsidP="00943C93">
      <w:pPr>
        <w:pStyle w:val="Zkladntext2"/>
        <w:snapToGrid w:val="0"/>
        <w:spacing w:before="120" w:after="120"/>
        <w:ind w:left="720"/>
        <w:rPr>
          <w:rFonts w:asciiTheme="minorHAnsi" w:hAnsiTheme="minorHAnsi" w:cstheme="minorHAnsi"/>
          <w:sz w:val="22"/>
          <w:szCs w:val="22"/>
        </w:rPr>
      </w:pPr>
    </w:p>
    <w:p w:rsidR="00943C93" w:rsidRPr="00C91C2C" w:rsidRDefault="00943C93" w:rsidP="00943C93">
      <w:pPr>
        <w:pStyle w:val="Zkladntext2"/>
        <w:snapToGrid w:val="0"/>
        <w:spacing w:before="120" w:after="120"/>
        <w:ind w:left="720"/>
        <w:rPr>
          <w:rFonts w:asciiTheme="minorHAnsi" w:hAnsiTheme="minorHAnsi" w:cstheme="minorHAnsi"/>
          <w:sz w:val="22"/>
          <w:szCs w:val="22"/>
        </w:rPr>
      </w:pPr>
    </w:p>
    <w:p w:rsidR="00943C93" w:rsidRPr="00943C93" w:rsidRDefault="00943C93" w:rsidP="006F32E3">
      <w:pPr>
        <w:spacing w:before="120" w:after="120" w:line="240" w:lineRule="auto"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943C93">
        <w:rPr>
          <w:rFonts w:ascii="Calibri" w:eastAsia="Times New Roman" w:hAnsi="Calibri" w:cs="Times New Roman"/>
          <w:color w:val="000000"/>
          <w:lang w:eastAsia="cs-CZ"/>
        </w:rPr>
        <w:t>V …………………… dne ………………………</w:t>
      </w:r>
    </w:p>
    <w:p w:rsidR="00943C93" w:rsidRPr="00943C93" w:rsidRDefault="00943C93" w:rsidP="00943C93">
      <w:pPr>
        <w:spacing w:before="120" w:after="12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Pr="00943C93" w:rsidRDefault="00943C93" w:rsidP="00943C93">
      <w:pPr>
        <w:spacing w:before="120" w:after="12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Pr="00943C93" w:rsidRDefault="00943C93" w:rsidP="00943C93">
      <w:pPr>
        <w:spacing w:before="120" w:after="12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p w:rsidR="00943C93" w:rsidRPr="00943C93" w:rsidRDefault="00943C93" w:rsidP="00943C93">
      <w:pPr>
        <w:spacing w:before="120" w:after="120" w:line="240" w:lineRule="auto"/>
        <w:ind w:left="4608" w:firstLine="348"/>
        <w:jc w:val="both"/>
        <w:rPr>
          <w:rFonts w:ascii="Calibri" w:eastAsia="Times New Roman" w:hAnsi="Calibri" w:cs="Times New Roman"/>
          <w:color w:val="000000"/>
          <w:lang w:eastAsia="cs-CZ"/>
        </w:rPr>
      </w:pPr>
      <w:r w:rsidRPr="00943C93">
        <w:rPr>
          <w:rFonts w:ascii="Calibri" w:eastAsia="Times New Roman" w:hAnsi="Calibri" w:cs="Times New Roman"/>
          <w:color w:val="000000"/>
          <w:lang w:eastAsia="cs-CZ"/>
        </w:rPr>
        <w:t>………………………………………………………………</w:t>
      </w:r>
    </w:p>
    <w:p w:rsidR="00943C93" w:rsidRPr="00943C93" w:rsidRDefault="00943C93" w:rsidP="00943C93">
      <w:pPr>
        <w:spacing w:before="120" w:after="0" w:line="240" w:lineRule="auto"/>
        <w:ind w:left="4956"/>
        <w:jc w:val="both"/>
        <w:rPr>
          <w:rFonts w:ascii="Calibri" w:hAnsi="Calibri" w:cs="Arial"/>
          <w:bCs/>
          <w:iCs/>
        </w:rPr>
      </w:pPr>
      <w:r w:rsidRPr="00943C93">
        <w:rPr>
          <w:rFonts w:ascii="Calibri" w:hAnsi="Calibri" w:cs="Arial"/>
          <w:bCs/>
          <w:iCs/>
        </w:rPr>
        <w:t>[</w:t>
      </w:r>
      <w:r w:rsidRPr="00943C93">
        <w:rPr>
          <w:rFonts w:ascii="Calibri" w:hAnsi="Calibri" w:cs="Arial"/>
          <w:bCs/>
          <w:i/>
          <w:iCs/>
          <w:highlight w:val="yellow"/>
        </w:rPr>
        <w:t>doplnit firmu dodavatele, jméno a příjmení a funkci osoby oprávněné jednat za dodavatele</w:t>
      </w:r>
      <w:r w:rsidRPr="00943C93">
        <w:rPr>
          <w:rFonts w:ascii="Calibri" w:hAnsi="Calibri" w:cs="Arial"/>
          <w:bCs/>
          <w:iCs/>
        </w:rPr>
        <w:t>]</w:t>
      </w:r>
    </w:p>
    <w:p w:rsidR="00943C93" w:rsidRPr="00943C93" w:rsidRDefault="00943C93" w:rsidP="00943C93">
      <w:pPr>
        <w:spacing w:after="0" w:line="240" w:lineRule="auto"/>
        <w:ind w:left="4608" w:firstLine="348"/>
        <w:jc w:val="both"/>
        <w:rPr>
          <w:rFonts w:ascii="Calibri" w:hAnsi="Calibri" w:cs="Arial"/>
        </w:rPr>
      </w:pPr>
      <w:r w:rsidRPr="00943C93">
        <w:rPr>
          <w:rFonts w:ascii="Calibri" w:hAnsi="Calibri" w:cs="Arial"/>
        </w:rPr>
        <w:t>osoba oprávněná jednat za dodavatele</w:t>
      </w:r>
    </w:p>
    <w:p w:rsidR="00943C93" w:rsidRPr="00943C93" w:rsidRDefault="00943C93" w:rsidP="00943C93">
      <w:pPr>
        <w:spacing w:after="0" w:line="240" w:lineRule="auto"/>
        <w:ind w:left="4260" w:firstLine="696"/>
        <w:jc w:val="both"/>
        <w:rPr>
          <w:rFonts w:ascii="Calibri" w:hAnsi="Calibri" w:cs="Arial"/>
        </w:rPr>
      </w:pPr>
      <w:r w:rsidRPr="00943C93">
        <w:rPr>
          <w:rFonts w:ascii="Calibri" w:hAnsi="Calibri" w:cs="Arial"/>
        </w:rPr>
        <w:t>podpis (případně razítko)</w:t>
      </w:r>
    </w:p>
    <w:p w:rsidR="00A50104" w:rsidRPr="00C91C2C" w:rsidRDefault="00A50104" w:rsidP="00943C93">
      <w:pPr>
        <w:spacing w:before="120" w:after="120" w:line="240" w:lineRule="auto"/>
        <w:contextualSpacing/>
        <w:jc w:val="both"/>
        <w:rPr>
          <w:rFonts w:ascii="Calibri" w:eastAsia="Times New Roman" w:hAnsi="Calibri" w:cs="Times New Roman"/>
          <w:color w:val="000000"/>
          <w:lang w:eastAsia="cs-CZ"/>
        </w:rPr>
      </w:pPr>
    </w:p>
    <w:sectPr w:rsidR="00A50104" w:rsidRPr="00C91C2C" w:rsidSect="00943C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91" w:bottom="72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4F4" w:rsidRDefault="005844F4" w:rsidP="00C72B4C">
      <w:pPr>
        <w:spacing w:after="0" w:line="240" w:lineRule="auto"/>
      </w:pPr>
      <w:r>
        <w:separator/>
      </w:r>
    </w:p>
  </w:endnote>
  <w:endnote w:type="continuationSeparator" w:id="0">
    <w:p w:rsidR="005844F4" w:rsidRDefault="005844F4" w:rsidP="00C7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ns serif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00" w:rsidRDefault="004918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00" w:rsidRDefault="0049180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00" w:rsidRDefault="004918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4F4" w:rsidRDefault="005844F4" w:rsidP="00C72B4C">
      <w:pPr>
        <w:spacing w:after="0" w:line="240" w:lineRule="auto"/>
      </w:pPr>
      <w:r>
        <w:separator/>
      </w:r>
    </w:p>
  </w:footnote>
  <w:footnote w:type="continuationSeparator" w:id="0">
    <w:p w:rsidR="005844F4" w:rsidRDefault="005844F4" w:rsidP="00C72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00" w:rsidRDefault="004918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392"/>
      <w:gridCol w:w="9497"/>
    </w:tblGrid>
    <w:tr w:rsidR="007678D7" w:rsidRPr="00F203F2" w:rsidTr="006A3FA3">
      <w:tc>
        <w:tcPr>
          <w:tcW w:w="392" w:type="dxa"/>
          <w:shd w:val="clear" w:color="auto" w:fill="auto"/>
        </w:tcPr>
        <w:p w:rsidR="007678D7" w:rsidRPr="00F203F2" w:rsidRDefault="007678D7" w:rsidP="00BE6B08">
          <w:pPr>
            <w:pStyle w:val="Zhlav"/>
            <w:tabs>
              <w:tab w:val="clear" w:pos="4536"/>
              <w:tab w:val="clear" w:pos="9072"/>
            </w:tabs>
            <w:rPr>
              <w:sz w:val="24"/>
            </w:rPr>
          </w:pPr>
        </w:p>
      </w:tc>
      <w:tc>
        <w:tcPr>
          <w:tcW w:w="9497" w:type="dxa"/>
          <w:shd w:val="clear" w:color="auto" w:fill="auto"/>
          <w:vAlign w:val="center"/>
        </w:tcPr>
        <w:p w:rsidR="007678D7" w:rsidRPr="008D4602" w:rsidRDefault="007678D7" w:rsidP="00491800">
          <w:pPr>
            <w:pStyle w:val="Zhlav"/>
            <w:tabs>
              <w:tab w:val="clear" w:pos="4536"/>
              <w:tab w:val="clear" w:pos="9072"/>
            </w:tabs>
            <w:ind w:left="-250" w:right="-108"/>
            <w:jc w:val="right"/>
            <w:rPr>
              <w:rFonts w:ascii="Calibri" w:hAnsi="Calibri" w:cs="Calibri"/>
              <w:b/>
              <w:snapToGrid w:val="0"/>
            </w:rPr>
          </w:pPr>
          <w:r>
            <w:rPr>
              <w:rFonts w:ascii="Calibri" w:hAnsi="Calibri" w:cs="Calibri"/>
              <w:b/>
              <w:snapToGrid w:val="0"/>
            </w:rPr>
            <w:tab/>
          </w:r>
          <w:bookmarkStart w:id="0" w:name="_GoBack"/>
          <w:bookmarkEnd w:id="0"/>
          <w:r w:rsidRPr="008D4602">
            <w:rPr>
              <w:rFonts w:ascii="Calibri" w:hAnsi="Calibri" w:cs="Calibri"/>
              <w:b/>
              <w:snapToGrid w:val="0"/>
            </w:rPr>
            <w:t xml:space="preserve">Příloha č. </w:t>
          </w:r>
          <w:r>
            <w:rPr>
              <w:rFonts w:ascii="Calibri" w:hAnsi="Calibri" w:cs="Calibri"/>
              <w:b/>
              <w:snapToGrid w:val="0"/>
            </w:rPr>
            <w:t>2 ZD</w:t>
          </w:r>
          <w:r w:rsidRPr="008D4602">
            <w:rPr>
              <w:rFonts w:ascii="Calibri" w:hAnsi="Calibri" w:cs="Calibri"/>
              <w:b/>
              <w:snapToGrid w:val="0"/>
            </w:rPr>
            <w:t xml:space="preserve"> </w:t>
          </w:r>
          <w:r>
            <w:rPr>
              <w:rFonts w:ascii="Calibri" w:hAnsi="Calibri" w:cs="Calibri"/>
              <w:b/>
              <w:snapToGrid w:val="0"/>
            </w:rPr>
            <w:t>–</w:t>
          </w:r>
          <w:r w:rsidRPr="008D4602">
            <w:rPr>
              <w:rFonts w:ascii="Calibri" w:hAnsi="Calibri" w:cs="Calibri"/>
              <w:b/>
              <w:snapToGrid w:val="0"/>
            </w:rPr>
            <w:t xml:space="preserve"> </w:t>
          </w:r>
          <w:r w:rsidR="00411C0E">
            <w:rPr>
              <w:rFonts w:ascii="Calibri" w:hAnsi="Calibri" w:cs="Calibri"/>
              <w:b/>
              <w:snapToGrid w:val="0"/>
            </w:rPr>
            <w:t xml:space="preserve">Čestné prohlášení o splnění </w:t>
          </w:r>
          <w:r w:rsidR="006A3FA3">
            <w:rPr>
              <w:rFonts w:ascii="Calibri" w:hAnsi="Calibri" w:cs="Calibri"/>
              <w:b/>
              <w:snapToGrid w:val="0"/>
            </w:rPr>
            <w:t xml:space="preserve">vybraných základních kvalifikačních </w:t>
          </w:r>
          <w:r>
            <w:rPr>
              <w:rFonts w:ascii="Calibri" w:hAnsi="Calibri" w:cs="Calibri"/>
              <w:b/>
              <w:snapToGrid w:val="0"/>
            </w:rPr>
            <w:t>předpokladů</w:t>
          </w:r>
          <w:r w:rsidR="003A1965">
            <w:rPr>
              <w:rFonts w:ascii="Calibri" w:hAnsi="Calibri" w:cs="Calibri"/>
              <w:b/>
              <w:snapToGrid w:val="0"/>
            </w:rPr>
            <w:t xml:space="preserve"> (VZOR)</w:t>
          </w:r>
        </w:p>
      </w:tc>
    </w:tr>
  </w:tbl>
  <w:p w:rsidR="007678D7" w:rsidRDefault="007678D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00" w:rsidRDefault="004918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296B"/>
    <w:multiLevelType w:val="multilevel"/>
    <w:tmpl w:val="34EEDA62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1">
    <w:nsid w:val="17695AA4"/>
    <w:multiLevelType w:val="hybridMultilevel"/>
    <w:tmpl w:val="111236F4"/>
    <w:lvl w:ilvl="0" w:tplc="E272C9E0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E6358F9"/>
    <w:multiLevelType w:val="hybridMultilevel"/>
    <w:tmpl w:val="86DC0F56"/>
    <w:lvl w:ilvl="0" w:tplc="40F0991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56541C96"/>
    <w:multiLevelType w:val="hybridMultilevel"/>
    <w:tmpl w:val="289A0C4E"/>
    <w:lvl w:ilvl="0" w:tplc="945AC2A0">
      <w:numFmt w:val="bullet"/>
      <w:lvlText w:val="-"/>
      <w:lvlJc w:val="left"/>
      <w:pPr>
        <w:ind w:left="720" w:hanging="360"/>
      </w:pPr>
      <w:rPr>
        <w:rFonts w:ascii="sans serif" w:eastAsia="Times New Roman" w:hAnsi="sans serif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4E0524"/>
    <w:multiLevelType w:val="hybridMultilevel"/>
    <w:tmpl w:val="CE50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A387C"/>
    <w:multiLevelType w:val="hybridMultilevel"/>
    <w:tmpl w:val="4E208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70017C"/>
    <w:multiLevelType w:val="hybridMultilevel"/>
    <w:tmpl w:val="658AE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F7870"/>
    <w:multiLevelType w:val="hybridMultilevel"/>
    <w:tmpl w:val="C3CE3FD8"/>
    <w:lvl w:ilvl="0" w:tplc="A3C899D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B78D8"/>
    <w:multiLevelType w:val="hybridMultilevel"/>
    <w:tmpl w:val="002A9A54"/>
    <w:lvl w:ilvl="0" w:tplc="A28A2C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F7B"/>
    <w:rsid w:val="000C16C2"/>
    <w:rsid w:val="00147F47"/>
    <w:rsid w:val="001679EF"/>
    <w:rsid w:val="00191DA5"/>
    <w:rsid w:val="001D3C08"/>
    <w:rsid w:val="001E3E92"/>
    <w:rsid w:val="00223064"/>
    <w:rsid w:val="00227653"/>
    <w:rsid w:val="00234692"/>
    <w:rsid w:val="00247F58"/>
    <w:rsid w:val="00257FA0"/>
    <w:rsid w:val="00261C52"/>
    <w:rsid w:val="002E6766"/>
    <w:rsid w:val="00311369"/>
    <w:rsid w:val="00327332"/>
    <w:rsid w:val="0034295D"/>
    <w:rsid w:val="00387FDF"/>
    <w:rsid w:val="003A1965"/>
    <w:rsid w:val="003A2755"/>
    <w:rsid w:val="003A516A"/>
    <w:rsid w:val="003C7E44"/>
    <w:rsid w:val="003D277C"/>
    <w:rsid w:val="003D2C6E"/>
    <w:rsid w:val="003D2D15"/>
    <w:rsid w:val="00400D32"/>
    <w:rsid w:val="00411C0E"/>
    <w:rsid w:val="0048013B"/>
    <w:rsid w:val="0048291F"/>
    <w:rsid w:val="00491800"/>
    <w:rsid w:val="004D3A3B"/>
    <w:rsid w:val="004D478B"/>
    <w:rsid w:val="004E07E4"/>
    <w:rsid w:val="0050680F"/>
    <w:rsid w:val="00510728"/>
    <w:rsid w:val="0054313C"/>
    <w:rsid w:val="00550DF6"/>
    <w:rsid w:val="0057097D"/>
    <w:rsid w:val="00575D62"/>
    <w:rsid w:val="00576D90"/>
    <w:rsid w:val="005844F4"/>
    <w:rsid w:val="005F5225"/>
    <w:rsid w:val="0062365A"/>
    <w:rsid w:val="006363CD"/>
    <w:rsid w:val="00643C1D"/>
    <w:rsid w:val="00646A99"/>
    <w:rsid w:val="0066415D"/>
    <w:rsid w:val="006A3FA3"/>
    <w:rsid w:val="006C717E"/>
    <w:rsid w:val="006F32E3"/>
    <w:rsid w:val="00722F86"/>
    <w:rsid w:val="007653AC"/>
    <w:rsid w:val="007678D7"/>
    <w:rsid w:val="00774A95"/>
    <w:rsid w:val="00787412"/>
    <w:rsid w:val="008064C1"/>
    <w:rsid w:val="0081083D"/>
    <w:rsid w:val="00824FEF"/>
    <w:rsid w:val="00873222"/>
    <w:rsid w:val="00881165"/>
    <w:rsid w:val="00881E23"/>
    <w:rsid w:val="008A4CA8"/>
    <w:rsid w:val="008B088D"/>
    <w:rsid w:val="008C4DEE"/>
    <w:rsid w:val="008D4260"/>
    <w:rsid w:val="008E0D64"/>
    <w:rsid w:val="0091647C"/>
    <w:rsid w:val="00943C93"/>
    <w:rsid w:val="009656BB"/>
    <w:rsid w:val="00974B48"/>
    <w:rsid w:val="009C2E33"/>
    <w:rsid w:val="009F5DF5"/>
    <w:rsid w:val="009F6F7B"/>
    <w:rsid w:val="00A37DD2"/>
    <w:rsid w:val="00A50104"/>
    <w:rsid w:val="00A97929"/>
    <w:rsid w:val="00AA5C5A"/>
    <w:rsid w:val="00AB016F"/>
    <w:rsid w:val="00AB4F6A"/>
    <w:rsid w:val="00B321E3"/>
    <w:rsid w:val="00B34B46"/>
    <w:rsid w:val="00B369DE"/>
    <w:rsid w:val="00B45E4C"/>
    <w:rsid w:val="00B73260"/>
    <w:rsid w:val="00B806D6"/>
    <w:rsid w:val="00BB151B"/>
    <w:rsid w:val="00BC6643"/>
    <w:rsid w:val="00BF6721"/>
    <w:rsid w:val="00C63FB6"/>
    <w:rsid w:val="00C72B4C"/>
    <w:rsid w:val="00C91C2C"/>
    <w:rsid w:val="00CB7F1A"/>
    <w:rsid w:val="00CD49CC"/>
    <w:rsid w:val="00D609AF"/>
    <w:rsid w:val="00D8495B"/>
    <w:rsid w:val="00DA15A6"/>
    <w:rsid w:val="00DD2AD3"/>
    <w:rsid w:val="00E07AF9"/>
    <w:rsid w:val="00E67B36"/>
    <w:rsid w:val="00E7207C"/>
    <w:rsid w:val="00E848E6"/>
    <w:rsid w:val="00EB717D"/>
    <w:rsid w:val="00EE3161"/>
    <w:rsid w:val="00EE6474"/>
    <w:rsid w:val="00F13294"/>
    <w:rsid w:val="00F32493"/>
    <w:rsid w:val="00F72E06"/>
    <w:rsid w:val="00F87B61"/>
    <w:rsid w:val="00FA47F8"/>
    <w:rsid w:val="00FC0AF4"/>
    <w:rsid w:val="00FC0B15"/>
    <w:rsid w:val="00FC0B48"/>
    <w:rsid w:val="00FD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7412"/>
  </w:style>
  <w:style w:type="paragraph" w:styleId="Nadpis1">
    <w:name w:val="heading 1"/>
    <w:basedOn w:val="Normln"/>
    <w:next w:val="Normln"/>
    <w:link w:val="Nadpis1Char"/>
    <w:qFormat/>
    <w:rsid w:val="00C72B4C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6F7B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2B4C"/>
  </w:style>
  <w:style w:type="paragraph" w:styleId="Zpat">
    <w:name w:val="footer"/>
    <w:basedOn w:val="Normln"/>
    <w:link w:val="ZpatChar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2B4C"/>
  </w:style>
  <w:style w:type="paragraph" w:styleId="Textbubliny">
    <w:name w:val="Balloon Text"/>
    <w:basedOn w:val="Normln"/>
    <w:link w:val="TextbublinyChar"/>
    <w:uiPriority w:val="99"/>
    <w:semiHidden/>
    <w:unhideWhenUsed/>
    <w:rsid w:val="00C7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B4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72B4C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table" w:styleId="Mkatabulky">
    <w:name w:val="Table Grid"/>
    <w:basedOn w:val="Normlntabulka"/>
    <w:uiPriority w:val="59"/>
    <w:rsid w:val="008C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D3C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C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C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C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C08"/>
    <w:rPr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3C7E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3C7E4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A5010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5010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72B4C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6F7B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72B4C"/>
  </w:style>
  <w:style w:type="paragraph" w:styleId="Zpat">
    <w:name w:val="footer"/>
    <w:basedOn w:val="Normln"/>
    <w:link w:val="ZpatChar"/>
    <w:uiPriority w:val="99"/>
    <w:unhideWhenUsed/>
    <w:rsid w:val="00C72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2B4C"/>
  </w:style>
  <w:style w:type="paragraph" w:styleId="Textbubliny">
    <w:name w:val="Balloon Text"/>
    <w:basedOn w:val="Normln"/>
    <w:link w:val="TextbublinyChar"/>
    <w:uiPriority w:val="99"/>
    <w:semiHidden/>
    <w:unhideWhenUsed/>
    <w:rsid w:val="00C7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B4C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72B4C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table" w:styleId="Mkatabulky">
    <w:name w:val="Table Grid"/>
    <w:basedOn w:val="Normlntabulka"/>
    <w:uiPriority w:val="59"/>
    <w:rsid w:val="008C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D3C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C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C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C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C08"/>
    <w:rPr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3C7E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3C7E4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A5010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x-none" w:eastAsia="cs-CZ"/>
    </w:rPr>
  </w:style>
  <w:style w:type="character" w:customStyle="1" w:styleId="Zkladntext2Char">
    <w:name w:val="Základní text 2 Char"/>
    <w:basedOn w:val="Standardnpsmoodstavce"/>
    <w:link w:val="Zkladntext2"/>
    <w:rsid w:val="00A50104"/>
    <w:rPr>
      <w:rFonts w:ascii="Times New Roman" w:eastAsia="Times New Roman" w:hAnsi="Times New Roman" w:cs="Times New Roman"/>
      <w:snapToGrid w:val="0"/>
      <w:sz w:val="24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9119E-EF90-472A-B196-D02B105A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Petra Kozubková</cp:lastModifiedBy>
  <cp:revision>15</cp:revision>
  <cp:lastPrinted>2012-03-13T13:40:00Z</cp:lastPrinted>
  <dcterms:created xsi:type="dcterms:W3CDTF">2013-02-12T14:34:00Z</dcterms:created>
  <dcterms:modified xsi:type="dcterms:W3CDTF">2014-12-10T12:38:00Z</dcterms:modified>
</cp:coreProperties>
</file>